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44" w:rsidRDefault="007F1B78" w:rsidP="007F1B78">
      <w:pPr>
        <w:shd w:val="clear" w:color="auto" w:fill="FFFFFF"/>
        <w:adjustRightInd w:val="0"/>
        <w:spacing w:after="0" w:line="240" w:lineRule="auto"/>
        <w:contextualSpacing/>
        <w:rPr>
          <w:rFonts w:cs="Cambria-Bold"/>
          <w:b/>
          <w:bCs/>
        </w:rPr>
      </w:pPr>
      <w:r w:rsidRPr="00152A70">
        <w:rPr>
          <w:rFonts w:eastAsia="Times New Roman" w:cs="PalatinoLinotype-Roman"/>
          <w:b/>
          <w:sz w:val="36"/>
          <w:szCs w:val="36"/>
        </w:rPr>
        <w:t>Ass</w:t>
      </w:r>
      <w:r w:rsidRPr="007F1B78">
        <w:rPr>
          <w:rFonts w:eastAsia="Times New Roman" w:cs="PalatinoLinotype-Roman"/>
          <w:b/>
          <w:sz w:val="36"/>
          <w:szCs w:val="36"/>
        </w:rPr>
        <w:t xml:space="preserve">ignment Three: </w:t>
      </w:r>
      <w:r w:rsidR="00D97444" w:rsidRPr="007F1B78">
        <w:rPr>
          <w:rFonts w:cs="Cambria-Bold"/>
          <w:b/>
          <w:bCs/>
          <w:sz w:val="36"/>
          <w:szCs w:val="36"/>
        </w:rPr>
        <w:t>Rhetorical Analysis Terms</w:t>
      </w:r>
      <w:r w:rsidRPr="007F1B78">
        <w:rPr>
          <w:rFonts w:cs="Cambria-Bold"/>
          <w:b/>
          <w:bCs/>
          <w:sz w:val="36"/>
          <w:szCs w:val="36"/>
        </w:rPr>
        <w:t xml:space="preserve"> Flashcards</w:t>
      </w:r>
    </w:p>
    <w:p w:rsidR="007F1B78" w:rsidRDefault="007F1B78" w:rsidP="00D97444">
      <w:pPr>
        <w:autoSpaceDE w:val="0"/>
        <w:autoSpaceDN w:val="0"/>
        <w:adjustRightInd w:val="0"/>
        <w:spacing w:after="0" w:line="240" w:lineRule="auto"/>
        <w:jc w:val="center"/>
        <w:rPr>
          <w:rFonts w:cs="Cambria-Bold"/>
          <w:bCs/>
          <w:i/>
        </w:rPr>
      </w:pPr>
    </w:p>
    <w:p w:rsidR="00D97444" w:rsidRPr="00606493" w:rsidRDefault="00D97444" w:rsidP="00D97444">
      <w:pPr>
        <w:autoSpaceDE w:val="0"/>
        <w:autoSpaceDN w:val="0"/>
        <w:adjustRightInd w:val="0"/>
        <w:spacing w:after="0" w:line="240" w:lineRule="auto"/>
        <w:jc w:val="center"/>
        <w:rPr>
          <w:rFonts w:cs="Cambria-Bold"/>
          <w:bCs/>
          <w:i/>
        </w:rPr>
      </w:pPr>
      <w:r w:rsidRPr="00606493">
        <w:rPr>
          <w:rFonts w:cs="Cambria-Bold"/>
          <w:bCs/>
          <w:i/>
        </w:rPr>
        <w:t>*Expect the APLang&amp;Comp exam to be rife with these terms.  You should strive for automatic recall of these terms so you can work on immediate application of their definitions within the context of the question.*</w:t>
      </w:r>
    </w:p>
    <w:p w:rsidR="00D97444" w:rsidRDefault="00D97444" w:rsidP="00D97444">
      <w:pPr>
        <w:autoSpaceDE w:val="0"/>
        <w:autoSpaceDN w:val="0"/>
        <w:adjustRightInd w:val="0"/>
        <w:spacing w:after="0" w:line="240" w:lineRule="auto"/>
        <w:rPr>
          <w:rFonts w:cs="Cambria-Bold"/>
          <w:b/>
          <w:bCs/>
        </w:rPr>
      </w:pPr>
    </w:p>
    <w:p w:rsidR="007F1B78" w:rsidRPr="007F1B78" w:rsidRDefault="007F1B78" w:rsidP="00D97444">
      <w:pPr>
        <w:autoSpaceDE w:val="0"/>
        <w:autoSpaceDN w:val="0"/>
        <w:adjustRightInd w:val="0"/>
        <w:spacing w:after="0" w:line="240" w:lineRule="auto"/>
        <w:rPr>
          <w:rFonts w:cs="Cambria-Bold"/>
          <w:b/>
          <w:bCs/>
          <w:sz w:val="24"/>
          <w:szCs w:val="24"/>
        </w:rPr>
      </w:pPr>
      <w:r w:rsidRPr="007F1B78">
        <w:rPr>
          <w:rFonts w:cs="Cambria-Bold"/>
          <w:b/>
          <w:bCs/>
          <w:sz w:val="24"/>
          <w:szCs w:val="24"/>
        </w:rPr>
        <w:t xml:space="preserve">DIRECTIONS:  </w:t>
      </w:r>
      <w:r w:rsidRPr="007F1B78">
        <w:rPr>
          <w:rFonts w:cs="Cambria-Bold"/>
          <w:bCs/>
          <w:sz w:val="24"/>
          <w:szCs w:val="24"/>
        </w:rPr>
        <w:t>For each of the 50 terms below (there are more, but these should give you a good head start), create a cartoon or comic strip that defines the term.  You may use captions and dialogue.  Each card must be labeled with the word, the corresponding number, and correctly define the term.  Stick figures are fine!</w:t>
      </w:r>
    </w:p>
    <w:p w:rsidR="007F1B78" w:rsidRPr="00D97444" w:rsidRDefault="007F1B78" w:rsidP="00D97444">
      <w:pPr>
        <w:autoSpaceDE w:val="0"/>
        <w:autoSpaceDN w:val="0"/>
        <w:adjustRightInd w:val="0"/>
        <w:spacing w:after="0" w:line="240" w:lineRule="auto"/>
        <w:rPr>
          <w:rFonts w:cs="Cambria-Bold"/>
          <w:b/>
          <w:bCs/>
        </w:rPr>
      </w:pPr>
    </w:p>
    <w:p w:rsidR="00D97444" w:rsidRPr="007F1B78" w:rsidRDefault="007F1B78" w:rsidP="00D97444">
      <w:pPr>
        <w:autoSpaceDE w:val="0"/>
        <w:autoSpaceDN w:val="0"/>
        <w:adjustRightInd w:val="0"/>
        <w:spacing w:after="0" w:line="240" w:lineRule="auto"/>
        <w:rPr>
          <w:rFonts w:cs="Cambria-Bold"/>
          <w:b/>
          <w:bCs/>
          <w:sz w:val="24"/>
          <w:szCs w:val="24"/>
        </w:rPr>
      </w:pPr>
      <w:r w:rsidRPr="007F1B78">
        <w:rPr>
          <w:rFonts w:cs="Cambria-Bold"/>
          <w:b/>
          <w:bCs/>
          <w:sz w:val="24"/>
          <w:szCs w:val="24"/>
        </w:rPr>
        <w:t>RECOMMENDED SOURCES:</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 xml:space="preserve">Harris, Robert A. "A Handbook of Rhetorical Devices." </w:t>
      </w:r>
      <w:r w:rsidRPr="007F1B78">
        <w:rPr>
          <w:rFonts w:cs="Cambria-Italic"/>
          <w:i/>
          <w:iCs/>
          <w:sz w:val="24"/>
          <w:szCs w:val="24"/>
        </w:rPr>
        <w:t>A</w:t>
      </w:r>
      <w:r w:rsidRPr="007F1B78">
        <w:rPr>
          <w:rFonts w:cs="Cambria"/>
          <w:sz w:val="24"/>
          <w:szCs w:val="24"/>
        </w:rPr>
        <w:t xml:space="preserve"> </w:t>
      </w:r>
      <w:r w:rsidRPr="007F1B78">
        <w:rPr>
          <w:rFonts w:cs="Cambria-Italic"/>
          <w:i/>
          <w:iCs/>
          <w:sz w:val="24"/>
          <w:szCs w:val="24"/>
        </w:rPr>
        <w:t>Handbook</w:t>
      </w:r>
      <w:r w:rsidRPr="007F1B78">
        <w:rPr>
          <w:rFonts w:cs="Cambria"/>
          <w:sz w:val="24"/>
          <w:szCs w:val="24"/>
        </w:rPr>
        <w:t xml:space="preserve"> </w:t>
      </w:r>
      <w:r w:rsidRPr="007F1B78">
        <w:rPr>
          <w:rFonts w:cs="Cambria-Italic"/>
          <w:i/>
          <w:iCs/>
          <w:sz w:val="24"/>
          <w:szCs w:val="24"/>
        </w:rPr>
        <w:t>of</w:t>
      </w:r>
      <w:r w:rsidRPr="007F1B78">
        <w:rPr>
          <w:rFonts w:cs="Cambria"/>
          <w:sz w:val="24"/>
          <w:szCs w:val="24"/>
        </w:rPr>
        <w:t xml:space="preserve"> </w:t>
      </w:r>
      <w:r w:rsidRPr="007F1B78">
        <w:rPr>
          <w:rFonts w:cs="Cambria-Italic"/>
          <w:i/>
          <w:iCs/>
          <w:sz w:val="24"/>
          <w:szCs w:val="24"/>
        </w:rPr>
        <w:t>Rhetorical</w:t>
      </w:r>
      <w:r w:rsidRPr="007F1B78">
        <w:rPr>
          <w:rFonts w:cs="Cambria"/>
          <w:sz w:val="24"/>
          <w:szCs w:val="24"/>
        </w:rPr>
        <w:t xml:space="preserve"> </w:t>
      </w:r>
      <w:r w:rsidRPr="007F1B78">
        <w:rPr>
          <w:rFonts w:cs="Cambria-Italic"/>
          <w:i/>
          <w:iCs/>
          <w:sz w:val="24"/>
          <w:szCs w:val="24"/>
        </w:rPr>
        <w:t>Devices</w:t>
      </w:r>
      <w:r w:rsidRPr="007F1B78">
        <w:rPr>
          <w:rFonts w:cs="Cambria"/>
          <w:sz w:val="24"/>
          <w:szCs w:val="24"/>
        </w:rPr>
        <w:t xml:space="preserve">. Virtual Salt, 22 Nov. </w:t>
      </w:r>
      <w:r w:rsidR="007F1B78">
        <w:rPr>
          <w:rFonts w:cs="Cambria"/>
          <w:sz w:val="24"/>
          <w:szCs w:val="24"/>
        </w:rPr>
        <w:tab/>
      </w:r>
      <w:r w:rsidR="00C05930">
        <w:rPr>
          <w:rFonts w:cs="Cambria"/>
          <w:sz w:val="24"/>
          <w:szCs w:val="24"/>
        </w:rPr>
        <w:t>2011. Web. 28 May 2015</w:t>
      </w:r>
      <w:r w:rsidRPr="007F1B78">
        <w:rPr>
          <w:rFonts w:cs="Cambria"/>
          <w:sz w:val="24"/>
          <w:szCs w:val="24"/>
        </w:rPr>
        <w:t>. &lt;http://www.virtualsalt.com/rhetoric.htm&gt;.</w:t>
      </w:r>
    </w:p>
    <w:p w:rsidR="00D97444" w:rsidRDefault="00D97444" w:rsidP="00D97444">
      <w:pPr>
        <w:autoSpaceDE w:val="0"/>
        <w:autoSpaceDN w:val="0"/>
        <w:adjustRightInd w:val="0"/>
        <w:spacing w:after="0" w:line="240" w:lineRule="auto"/>
        <w:rPr>
          <w:rFonts w:cs="TimesNewRomanPSMT"/>
          <w:sz w:val="24"/>
          <w:szCs w:val="24"/>
        </w:rPr>
      </w:pPr>
      <w:r w:rsidRPr="007F1B78">
        <w:rPr>
          <w:rFonts w:cs="TimesNewRomanPSMT"/>
          <w:sz w:val="24"/>
          <w:szCs w:val="24"/>
        </w:rPr>
        <w:t xml:space="preserve">Harris, Robert A. "A Glossary of Literary Terms." </w:t>
      </w:r>
      <w:r w:rsidRPr="007F1B78">
        <w:rPr>
          <w:rFonts w:cs="TimesNewRomanPS-ItalicMT"/>
          <w:i/>
          <w:iCs/>
          <w:sz w:val="24"/>
          <w:szCs w:val="24"/>
        </w:rPr>
        <w:t>A Glossary of Literary Terms</w:t>
      </w:r>
      <w:r w:rsidRPr="007F1B78">
        <w:rPr>
          <w:rFonts w:cs="TimesNewRomanPSMT"/>
          <w:sz w:val="24"/>
          <w:szCs w:val="24"/>
        </w:rPr>
        <w:t>. Virtual Salt, 25</w:t>
      </w:r>
      <w:r w:rsidR="007F1B78">
        <w:rPr>
          <w:rFonts w:cs="TimesNewRomanPSMT"/>
          <w:sz w:val="24"/>
          <w:szCs w:val="24"/>
        </w:rPr>
        <w:t xml:space="preserve"> </w:t>
      </w:r>
      <w:r w:rsidRPr="007F1B78">
        <w:rPr>
          <w:rFonts w:cs="TimesNewRomanPSMT"/>
          <w:sz w:val="24"/>
          <w:szCs w:val="24"/>
        </w:rPr>
        <w:t xml:space="preserve">Feb. 2012. Web. </w:t>
      </w:r>
      <w:r w:rsidR="007F1B78">
        <w:rPr>
          <w:rFonts w:cs="TimesNewRomanPSMT"/>
          <w:sz w:val="24"/>
          <w:szCs w:val="24"/>
        </w:rPr>
        <w:tab/>
      </w:r>
      <w:r w:rsidR="00C05930">
        <w:rPr>
          <w:rFonts w:cs="TimesNewRomanPSMT"/>
          <w:sz w:val="24"/>
          <w:szCs w:val="24"/>
        </w:rPr>
        <w:t>28 May 2015</w:t>
      </w:r>
      <w:r w:rsidRPr="007F1B78">
        <w:rPr>
          <w:rFonts w:cs="TimesNewRomanPSMT"/>
          <w:sz w:val="24"/>
          <w:szCs w:val="24"/>
        </w:rPr>
        <w:t>. &lt;http://www.virtualsalt.com/litterms.htm&gt;.</w:t>
      </w:r>
    </w:p>
    <w:p w:rsidR="00C05930" w:rsidRPr="00C05930" w:rsidRDefault="00C05930" w:rsidP="00C05930">
      <w:pPr>
        <w:autoSpaceDE w:val="0"/>
        <w:autoSpaceDN w:val="0"/>
        <w:adjustRightInd w:val="0"/>
        <w:spacing w:after="0" w:line="240" w:lineRule="auto"/>
        <w:rPr>
          <w:rFonts w:cs="Arial"/>
          <w:shd w:val="clear" w:color="auto" w:fill="FFFFFF"/>
        </w:rPr>
      </w:pPr>
      <w:r w:rsidRPr="00C05930">
        <w:rPr>
          <w:rFonts w:cs="Arial"/>
          <w:shd w:val="clear" w:color="auto" w:fill="FFFFFF"/>
        </w:rPr>
        <w:t xml:space="preserve"> “Literary Devices and Terms.”  LiteraryDevices.net. 2013. Web. 28 May 2015. Nov. &lt;http://literarydevices.net/&gt;.</w:t>
      </w:r>
    </w:p>
    <w:p w:rsidR="00606493" w:rsidRDefault="00606493" w:rsidP="00606493">
      <w:pPr>
        <w:pStyle w:val="Heading1"/>
        <w:spacing w:before="0" w:beforeAutospacing="0" w:after="0" w:afterAutospacing="0"/>
        <w:rPr>
          <w:rFonts w:asciiTheme="minorHAnsi" w:hAnsiTheme="minorHAnsi"/>
          <w:b w:val="0"/>
          <w:sz w:val="24"/>
          <w:szCs w:val="24"/>
        </w:rPr>
      </w:pPr>
      <w:r w:rsidRPr="007F1B78">
        <w:rPr>
          <w:rFonts w:asciiTheme="minorHAnsi" w:hAnsiTheme="minorHAnsi" w:cs="TimesNewRomanPSMT"/>
          <w:b w:val="0"/>
          <w:sz w:val="24"/>
          <w:szCs w:val="24"/>
        </w:rPr>
        <w:t>Nordquist, Richard.  “</w:t>
      </w:r>
      <w:r w:rsidRPr="007F1B78">
        <w:rPr>
          <w:rFonts w:asciiTheme="minorHAnsi" w:hAnsiTheme="minorHAnsi"/>
          <w:b w:val="0"/>
          <w:bCs w:val="0"/>
          <w:sz w:val="24"/>
          <w:szCs w:val="24"/>
        </w:rPr>
        <w:t>AP English Language and Composition Exam: 101 Key Terms.”  About.com Grammar a</w:t>
      </w:r>
      <w:r w:rsidR="00C05930">
        <w:rPr>
          <w:rFonts w:asciiTheme="minorHAnsi" w:hAnsiTheme="minorHAnsi"/>
          <w:b w:val="0"/>
          <w:bCs w:val="0"/>
          <w:sz w:val="24"/>
          <w:szCs w:val="24"/>
        </w:rPr>
        <w:t xml:space="preserve">nd </w:t>
      </w:r>
      <w:r w:rsidR="00C05930">
        <w:rPr>
          <w:rFonts w:asciiTheme="minorHAnsi" w:hAnsiTheme="minorHAnsi"/>
          <w:b w:val="0"/>
          <w:bCs w:val="0"/>
          <w:sz w:val="24"/>
          <w:szCs w:val="24"/>
        </w:rPr>
        <w:tab/>
        <w:t>Composition.  2013.  Web.  28 May 2015</w:t>
      </w:r>
      <w:r w:rsidRPr="007F1B78">
        <w:rPr>
          <w:rFonts w:asciiTheme="minorHAnsi" w:hAnsiTheme="minorHAnsi"/>
          <w:b w:val="0"/>
          <w:bCs w:val="0"/>
          <w:sz w:val="24"/>
          <w:szCs w:val="24"/>
        </w:rPr>
        <w:t xml:space="preserve">. &lt; </w:t>
      </w:r>
      <w:hyperlink r:id="rId6" w:history="1">
        <w:r w:rsidRPr="007F1B78">
          <w:rPr>
            <w:rStyle w:val="Hyperlink"/>
            <w:rFonts w:asciiTheme="minorHAnsi" w:hAnsiTheme="minorHAnsi"/>
            <w:b w:val="0"/>
            <w:color w:val="auto"/>
            <w:sz w:val="24"/>
            <w:szCs w:val="24"/>
            <w:u w:val="none"/>
          </w:rPr>
          <w:t>http://grammar.about.com/od/terms/a/APterms.htm</w:t>
        </w:r>
      </w:hyperlink>
      <w:r w:rsidRPr="007F1B78">
        <w:rPr>
          <w:rFonts w:asciiTheme="minorHAnsi" w:hAnsiTheme="minorHAnsi"/>
          <w:b w:val="0"/>
          <w:sz w:val="24"/>
          <w:szCs w:val="24"/>
        </w:rPr>
        <w:t>&gt;.</w:t>
      </w:r>
    </w:p>
    <w:p w:rsidR="00606493" w:rsidRPr="007F1B78" w:rsidRDefault="00606493" w:rsidP="00D97444">
      <w:pPr>
        <w:autoSpaceDE w:val="0"/>
        <w:autoSpaceDN w:val="0"/>
        <w:adjustRightInd w:val="0"/>
        <w:spacing w:after="0" w:line="240" w:lineRule="auto"/>
        <w:rPr>
          <w:rFonts w:cs="TimesNewRomanPSMT"/>
          <w:sz w:val="24"/>
          <w:szCs w:val="24"/>
        </w:rPr>
      </w:pPr>
    </w:p>
    <w:p w:rsidR="007F1B78" w:rsidRPr="007F1B78" w:rsidRDefault="007F1B78" w:rsidP="00D97444">
      <w:pPr>
        <w:autoSpaceDE w:val="0"/>
        <w:autoSpaceDN w:val="0"/>
        <w:adjustRightInd w:val="0"/>
        <w:spacing w:after="0" w:line="240" w:lineRule="auto"/>
        <w:rPr>
          <w:rFonts w:cs="Cambria-Bold"/>
          <w:b/>
          <w:bCs/>
          <w:sz w:val="24"/>
          <w:szCs w:val="24"/>
        </w:rPr>
        <w:sectPr w:rsidR="007F1B78" w:rsidRPr="007F1B78" w:rsidSect="007F1B78">
          <w:headerReference w:type="default" r:id="rId7"/>
          <w:pgSz w:w="12240" w:h="15840"/>
          <w:pgMar w:top="720" w:right="720" w:bottom="576" w:left="720" w:header="720" w:footer="720" w:gutter="0"/>
          <w:cols w:space="720"/>
          <w:docGrid w:linePitch="360"/>
        </w:sectPr>
      </w:pPr>
    </w:p>
    <w:p w:rsidR="00D97444" w:rsidRPr="007F1B78" w:rsidRDefault="00D97444" w:rsidP="00D97444">
      <w:pPr>
        <w:autoSpaceDE w:val="0"/>
        <w:autoSpaceDN w:val="0"/>
        <w:adjustRightInd w:val="0"/>
        <w:spacing w:after="0" w:line="240" w:lineRule="auto"/>
        <w:rPr>
          <w:rFonts w:cs="Cambria-Bold"/>
          <w:b/>
          <w:bCs/>
          <w:sz w:val="24"/>
          <w:szCs w:val="24"/>
        </w:rPr>
      </w:pPr>
      <w:r w:rsidRPr="007F1B78">
        <w:rPr>
          <w:rFonts w:cs="Cambria-Bold"/>
          <w:b/>
          <w:bCs/>
          <w:sz w:val="24"/>
          <w:szCs w:val="24"/>
        </w:rPr>
        <w:lastRenderedPageBreak/>
        <w:t>RHETORICAL STRATEGIES</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 Allusion</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2. Analogy/Allegory</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3. Anecdote</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4. Aphorism</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5. Connotation (diction)</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6. Denotation (diction)</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7. DICTION—may include all four on one card:  Literal, Figurative, Formal, and Colloquial Diction</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8. Epiphany</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9. Alliteration (sound device)</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10. Assonance (sound device)</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11. Consonance (sound device)</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12. Onomatopoeia (sound device)</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13. Symbolism</w:t>
      </w:r>
    </w:p>
    <w:p w:rsidR="00D97444" w:rsidRPr="007F1B78" w:rsidRDefault="00D97444" w:rsidP="00D97444">
      <w:pPr>
        <w:autoSpaceDE w:val="0"/>
        <w:autoSpaceDN w:val="0"/>
        <w:adjustRightInd w:val="0"/>
        <w:spacing w:after="0" w:line="240" w:lineRule="auto"/>
        <w:rPr>
          <w:rFonts w:cs="Cambria"/>
          <w:sz w:val="24"/>
          <w:szCs w:val="24"/>
        </w:rPr>
      </w:pPr>
      <w:r w:rsidRPr="007F1B78">
        <w:rPr>
          <w:rFonts w:cs="Cambria"/>
          <w:sz w:val="24"/>
          <w:szCs w:val="24"/>
        </w:rPr>
        <w:t>14.  Parallelism</w:t>
      </w:r>
    </w:p>
    <w:p w:rsidR="00606493" w:rsidRPr="007F1B78" w:rsidRDefault="00606493" w:rsidP="00D97444">
      <w:pPr>
        <w:autoSpaceDE w:val="0"/>
        <w:autoSpaceDN w:val="0"/>
        <w:adjustRightInd w:val="0"/>
        <w:spacing w:after="0" w:line="240" w:lineRule="auto"/>
        <w:rPr>
          <w:rFonts w:cs="Cambria"/>
          <w:sz w:val="24"/>
          <w:szCs w:val="24"/>
        </w:rPr>
      </w:pPr>
      <w:r w:rsidRPr="007F1B78">
        <w:rPr>
          <w:rFonts w:cs="Cambria"/>
          <w:sz w:val="24"/>
          <w:szCs w:val="24"/>
        </w:rPr>
        <w:t>15.  Repetition</w:t>
      </w:r>
    </w:p>
    <w:p w:rsidR="00606493" w:rsidRPr="007F1B78" w:rsidRDefault="00606493" w:rsidP="00D97444">
      <w:pPr>
        <w:autoSpaceDE w:val="0"/>
        <w:autoSpaceDN w:val="0"/>
        <w:adjustRightInd w:val="0"/>
        <w:spacing w:after="0" w:line="240" w:lineRule="auto"/>
        <w:rPr>
          <w:rFonts w:cs="Cambria"/>
          <w:sz w:val="24"/>
          <w:szCs w:val="24"/>
        </w:rPr>
      </w:pPr>
      <w:r w:rsidRPr="007F1B78">
        <w:rPr>
          <w:rFonts w:cs="Cambria"/>
          <w:sz w:val="24"/>
          <w:szCs w:val="24"/>
        </w:rPr>
        <w:t>16.  Selection/Order of Details</w:t>
      </w:r>
    </w:p>
    <w:p w:rsidR="00D97444" w:rsidRPr="007F1B78" w:rsidRDefault="00D97444" w:rsidP="00D97444">
      <w:pPr>
        <w:autoSpaceDE w:val="0"/>
        <w:autoSpaceDN w:val="0"/>
        <w:adjustRightInd w:val="0"/>
        <w:spacing w:after="0" w:line="240" w:lineRule="auto"/>
        <w:rPr>
          <w:rFonts w:cs="Cambria-Bold"/>
          <w:b/>
          <w:bCs/>
          <w:sz w:val="24"/>
          <w:szCs w:val="24"/>
        </w:rPr>
      </w:pPr>
    </w:p>
    <w:p w:rsidR="00D97444" w:rsidRPr="007F1B78" w:rsidRDefault="00D97444" w:rsidP="00D97444">
      <w:pPr>
        <w:autoSpaceDE w:val="0"/>
        <w:autoSpaceDN w:val="0"/>
        <w:adjustRightInd w:val="0"/>
        <w:spacing w:after="0" w:line="240" w:lineRule="auto"/>
        <w:rPr>
          <w:rFonts w:cs="Cambria-Bold"/>
          <w:b/>
          <w:bCs/>
          <w:sz w:val="24"/>
          <w:szCs w:val="24"/>
        </w:rPr>
      </w:pPr>
      <w:r w:rsidRPr="007F1B78">
        <w:rPr>
          <w:rFonts w:cs="Cambria-Bold"/>
          <w:b/>
          <w:bCs/>
          <w:sz w:val="24"/>
          <w:szCs w:val="24"/>
        </w:rPr>
        <w:t>RHETORICAL MODES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17</w:t>
      </w:r>
      <w:r w:rsidR="00D97444" w:rsidRPr="007F1B78">
        <w:rPr>
          <w:rFonts w:cs="Cambria"/>
          <w:sz w:val="24"/>
          <w:szCs w:val="24"/>
        </w:rPr>
        <w:t>. Description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18</w:t>
      </w:r>
      <w:r w:rsidR="00D97444" w:rsidRPr="007F1B78">
        <w:rPr>
          <w:rFonts w:cs="Cambria"/>
          <w:sz w:val="24"/>
          <w:szCs w:val="24"/>
        </w:rPr>
        <w:t>. Narration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19</w:t>
      </w:r>
      <w:r w:rsidR="00D97444" w:rsidRPr="007F1B78">
        <w:rPr>
          <w:rFonts w:cs="Cambria"/>
          <w:sz w:val="24"/>
          <w:szCs w:val="24"/>
        </w:rPr>
        <w:t>. Definition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20</w:t>
      </w:r>
      <w:r w:rsidR="00D97444" w:rsidRPr="007F1B78">
        <w:rPr>
          <w:rFonts w:cs="Cambria"/>
          <w:sz w:val="24"/>
          <w:szCs w:val="24"/>
        </w:rPr>
        <w:t>. Process Analysis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21</w:t>
      </w:r>
      <w:r w:rsidR="00D97444" w:rsidRPr="007F1B78">
        <w:rPr>
          <w:rFonts w:cs="Cambria"/>
          <w:sz w:val="24"/>
          <w:szCs w:val="24"/>
        </w:rPr>
        <w:t>. Compare/Contrast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22</w:t>
      </w:r>
      <w:r w:rsidR="00D97444" w:rsidRPr="007F1B78">
        <w:rPr>
          <w:rFonts w:cs="Cambria"/>
          <w:sz w:val="24"/>
          <w:szCs w:val="24"/>
        </w:rPr>
        <w:t>. Illustration/Exemplification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23</w:t>
      </w:r>
      <w:r w:rsidR="00D97444" w:rsidRPr="007F1B78">
        <w:rPr>
          <w:rFonts w:cs="Cambria"/>
          <w:sz w:val="24"/>
          <w:szCs w:val="24"/>
        </w:rPr>
        <w:t>. Division/Classification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24</w:t>
      </w:r>
      <w:r w:rsidR="00D97444" w:rsidRPr="007F1B78">
        <w:rPr>
          <w:rFonts w:cs="Cambria"/>
          <w:sz w:val="24"/>
          <w:szCs w:val="24"/>
        </w:rPr>
        <w:t>. Cause &amp; Effect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25</w:t>
      </w:r>
      <w:r w:rsidR="00D97444" w:rsidRPr="007F1B78">
        <w:rPr>
          <w:rFonts w:cs="Cambria"/>
          <w:sz w:val="24"/>
          <w:szCs w:val="24"/>
        </w:rPr>
        <w:t>. Argument/Persuasion</w:t>
      </w:r>
    </w:p>
    <w:p w:rsidR="00D97444" w:rsidRPr="007F1B78" w:rsidRDefault="00D97444" w:rsidP="00D97444">
      <w:pPr>
        <w:autoSpaceDE w:val="0"/>
        <w:autoSpaceDN w:val="0"/>
        <w:adjustRightInd w:val="0"/>
        <w:spacing w:after="0" w:line="240" w:lineRule="auto"/>
        <w:rPr>
          <w:rFonts w:cs="Cambria-Bold"/>
          <w:b/>
          <w:bCs/>
          <w:sz w:val="24"/>
          <w:szCs w:val="24"/>
        </w:rPr>
      </w:pPr>
      <w:r w:rsidRPr="007F1B78">
        <w:rPr>
          <w:rFonts w:cs="Cambria-Bold"/>
          <w:b/>
          <w:bCs/>
          <w:sz w:val="24"/>
          <w:szCs w:val="24"/>
        </w:rPr>
        <w:lastRenderedPageBreak/>
        <w:t>FIGURATIVE LANGUAGE</w:t>
      </w:r>
    </w:p>
    <w:p w:rsidR="00D97444" w:rsidRPr="007F1B78" w:rsidRDefault="00D97444" w:rsidP="00D97444">
      <w:pPr>
        <w:autoSpaceDE w:val="0"/>
        <w:autoSpaceDN w:val="0"/>
        <w:adjustRightInd w:val="0"/>
        <w:spacing w:after="0" w:line="240" w:lineRule="auto"/>
        <w:rPr>
          <w:rFonts w:cs="Cambria-BoldItalic"/>
          <w:b/>
          <w:bCs/>
          <w:i/>
          <w:iCs/>
          <w:sz w:val="24"/>
          <w:szCs w:val="24"/>
        </w:rPr>
      </w:pPr>
      <w:r w:rsidRPr="007F1B78">
        <w:rPr>
          <w:rFonts w:cs="Cambria-BoldItalic"/>
          <w:b/>
          <w:bCs/>
          <w:i/>
          <w:iCs/>
          <w:sz w:val="24"/>
          <w:szCs w:val="24"/>
        </w:rPr>
        <w:t>Tropes (figures of thought):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26</w:t>
      </w:r>
      <w:r w:rsidR="00D97444" w:rsidRPr="007F1B78">
        <w:rPr>
          <w:rFonts w:cs="Cambria"/>
          <w:sz w:val="24"/>
          <w:szCs w:val="24"/>
        </w:rPr>
        <w:t>. Irony</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27</w:t>
      </w:r>
      <w:r w:rsidR="00D97444" w:rsidRPr="007F1B78">
        <w:rPr>
          <w:rFonts w:cs="Cambria"/>
          <w:sz w:val="24"/>
          <w:szCs w:val="24"/>
        </w:rPr>
        <w:t>. Conceit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28</w:t>
      </w:r>
      <w:r w:rsidR="00D97444" w:rsidRPr="007F1B78">
        <w:rPr>
          <w:rFonts w:cs="Cambria"/>
          <w:sz w:val="24"/>
          <w:szCs w:val="24"/>
        </w:rPr>
        <w:t>. Euphemism</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29</w:t>
      </w:r>
      <w:r w:rsidR="00D97444" w:rsidRPr="007F1B78">
        <w:rPr>
          <w:rFonts w:cs="Cambria"/>
          <w:sz w:val="24"/>
          <w:szCs w:val="24"/>
        </w:rPr>
        <w:t>. Epithet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30</w:t>
      </w:r>
      <w:r w:rsidR="00D97444" w:rsidRPr="007F1B78">
        <w:rPr>
          <w:rFonts w:cs="Cambria"/>
          <w:sz w:val="24"/>
          <w:szCs w:val="24"/>
        </w:rPr>
        <w:t>. Metaphor</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31</w:t>
      </w:r>
      <w:r w:rsidR="00D97444" w:rsidRPr="007F1B78">
        <w:rPr>
          <w:rFonts w:cs="Cambria"/>
          <w:sz w:val="24"/>
          <w:szCs w:val="24"/>
        </w:rPr>
        <w:t>. Metonymy</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32</w:t>
      </w:r>
      <w:r w:rsidR="00D97444" w:rsidRPr="007F1B78">
        <w:rPr>
          <w:rFonts w:cs="Cambria"/>
          <w:sz w:val="24"/>
          <w:szCs w:val="24"/>
        </w:rPr>
        <w:t>. Personification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33</w:t>
      </w:r>
      <w:r w:rsidR="00D97444" w:rsidRPr="007F1B78">
        <w:rPr>
          <w:rFonts w:cs="Cambria"/>
          <w:sz w:val="24"/>
          <w:szCs w:val="24"/>
        </w:rPr>
        <w:t>. Simile</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34</w:t>
      </w:r>
      <w:r w:rsidR="00D97444" w:rsidRPr="007F1B78">
        <w:rPr>
          <w:rFonts w:cs="Cambria"/>
          <w:sz w:val="24"/>
          <w:szCs w:val="24"/>
        </w:rPr>
        <w:t>. Synecdoche</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35</w:t>
      </w:r>
      <w:r w:rsidR="00D97444" w:rsidRPr="007F1B78">
        <w:rPr>
          <w:rFonts w:cs="Cambria"/>
          <w:sz w:val="24"/>
          <w:szCs w:val="24"/>
        </w:rPr>
        <w:t>. Hyperbole (overstatement)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36</w:t>
      </w:r>
      <w:r w:rsidR="00D97444" w:rsidRPr="007F1B78">
        <w:rPr>
          <w:rFonts w:cs="Cambria"/>
          <w:sz w:val="24"/>
          <w:szCs w:val="24"/>
        </w:rPr>
        <w:t>. Meiosis (understatement)</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37</w:t>
      </w:r>
      <w:r w:rsidR="00D97444" w:rsidRPr="007F1B78">
        <w:rPr>
          <w:rFonts w:cs="Cambria"/>
          <w:sz w:val="24"/>
          <w:szCs w:val="24"/>
        </w:rPr>
        <w:t>. Paradox</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38</w:t>
      </w:r>
      <w:r w:rsidR="00D97444" w:rsidRPr="007F1B78">
        <w:rPr>
          <w:rFonts w:cs="Cambria"/>
          <w:sz w:val="24"/>
          <w:szCs w:val="24"/>
        </w:rPr>
        <w:t>. Oxymoron</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39</w:t>
      </w:r>
      <w:r w:rsidR="00D97444" w:rsidRPr="007F1B78">
        <w:rPr>
          <w:rFonts w:cs="Cambria"/>
          <w:sz w:val="24"/>
          <w:szCs w:val="24"/>
        </w:rPr>
        <w:t>. Litotes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40</w:t>
      </w:r>
      <w:r w:rsidR="00D97444" w:rsidRPr="007F1B78">
        <w:rPr>
          <w:rFonts w:cs="Cambria"/>
          <w:sz w:val="24"/>
          <w:szCs w:val="24"/>
        </w:rPr>
        <w:t>. Periphrasis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41</w:t>
      </w:r>
      <w:r w:rsidR="00D97444" w:rsidRPr="007F1B78">
        <w:rPr>
          <w:rFonts w:cs="Cambria"/>
          <w:sz w:val="24"/>
          <w:szCs w:val="24"/>
        </w:rPr>
        <w:t>. Pun</w:t>
      </w:r>
    </w:p>
    <w:p w:rsidR="00D97444" w:rsidRPr="007F1B78" w:rsidRDefault="00D97444" w:rsidP="00D97444">
      <w:pPr>
        <w:autoSpaceDE w:val="0"/>
        <w:autoSpaceDN w:val="0"/>
        <w:adjustRightInd w:val="0"/>
        <w:spacing w:after="0" w:line="240" w:lineRule="auto"/>
        <w:rPr>
          <w:rFonts w:cs="Cambria-BoldItalic"/>
          <w:b/>
          <w:bCs/>
          <w:i/>
          <w:iCs/>
          <w:sz w:val="24"/>
          <w:szCs w:val="24"/>
        </w:rPr>
      </w:pPr>
    </w:p>
    <w:p w:rsidR="00D97444" w:rsidRPr="007F1B78" w:rsidRDefault="00D97444" w:rsidP="00D97444">
      <w:pPr>
        <w:autoSpaceDE w:val="0"/>
        <w:autoSpaceDN w:val="0"/>
        <w:adjustRightInd w:val="0"/>
        <w:spacing w:after="0" w:line="240" w:lineRule="auto"/>
        <w:rPr>
          <w:rFonts w:cs="Cambria-BoldItalic"/>
          <w:b/>
          <w:bCs/>
          <w:i/>
          <w:iCs/>
          <w:sz w:val="24"/>
          <w:szCs w:val="24"/>
        </w:rPr>
      </w:pPr>
      <w:r w:rsidRPr="007F1B78">
        <w:rPr>
          <w:rFonts w:cs="Cambria-BoldItalic"/>
          <w:b/>
          <w:bCs/>
          <w:i/>
          <w:iCs/>
          <w:sz w:val="24"/>
          <w:szCs w:val="24"/>
        </w:rPr>
        <w:t>Schemes (figures of speech):</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42</w:t>
      </w:r>
      <w:r w:rsidR="00D97444" w:rsidRPr="007F1B78">
        <w:rPr>
          <w:rFonts w:cs="Cambria"/>
          <w:sz w:val="24"/>
          <w:szCs w:val="24"/>
        </w:rPr>
        <w:t>. Anaphora</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43</w:t>
      </w:r>
      <w:r w:rsidR="00D97444" w:rsidRPr="007F1B78">
        <w:rPr>
          <w:rFonts w:cs="Cambria"/>
          <w:sz w:val="24"/>
          <w:szCs w:val="24"/>
        </w:rPr>
        <w:t>. Anadiplosis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44</w:t>
      </w:r>
      <w:r w:rsidR="00D97444" w:rsidRPr="007F1B78">
        <w:rPr>
          <w:rFonts w:cs="Cambria"/>
          <w:sz w:val="24"/>
          <w:szCs w:val="24"/>
        </w:rPr>
        <w:t>. Antithesis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45</w:t>
      </w:r>
      <w:r w:rsidR="00D97444" w:rsidRPr="007F1B78">
        <w:rPr>
          <w:rFonts w:cs="Cambria"/>
          <w:sz w:val="24"/>
          <w:szCs w:val="24"/>
        </w:rPr>
        <w:t>. Apostrophe</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46</w:t>
      </w:r>
      <w:r w:rsidR="00D97444" w:rsidRPr="007F1B78">
        <w:rPr>
          <w:rFonts w:cs="Cambria"/>
          <w:sz w:val="24"/>
          <w:szCs w:val="24"/>
        </w:rPr>
        <w:t>. Chiasmus</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47</w:t>
      </w:r>
      <w:r w:rsidR="00D97444" w:rsidRPr="007F1B78">
        <w:rPr>
          <w:rFonts w:cs="Cambria"/>
          <w:sz w:val="24"/>
          <w:szCs w:val="24"/>
        </w:rPr>
        <w:t>. Epistrophe (AKA:Antistrophe)</w:t>
      </w:r>
    </w:p>
    <w:p w:rsidR="00D97444" w:rsidRPr="007F1B78" w:rsidRDefault="007F1B78" w:rsidP="00D97444">
      <w:pPr>
        <w:autoSpaceDE w:val="0"/>
        <w:autoSpaceDN w:val="0"/>
        <w:adjustRightInd w:val="0"/>
        <w:spacing w:after="0" w:line="240" w:lineRule="auto"/>
        <w:rPr>
          <w:rFonts w:cs="Cambria"/>
          <w:sz w:val="24"/>
          <w:szCs w:val="24"/>
        </w:rPr>
      </w:pPr>
      <w:r>
        <w:rPr>
          <w:rFonts w:cs="Cambria"/>
          <w:sz w:val="24"/>
          <w:szCs w:val="24"/>
        </w:rPr>
        <w:t>48</w:t>
      </w:r>
      <w:r w:rsidR="00D97444" w:rsidRPr="007F1B78">
        <w:rPr>
          <w:rFonts w:cs="Cambria"/>
          <w:sz w:val="24"/>
          <w:szCs w:val="24"/>
        </w:rPr>
        <w:t>. Rhetorical Question</w:t>
      </w:r>
    </w:p>
    <w:p w:rsidR="00606493" w:rsidRPr="007F1B78" w:rsidRDefault="007F1B78" w:rsidP="00D97444">
      <w:pPr>
        <w:autoSpaceDE w:val="0"/>
        <w:autoSpaceDN w:val="0"/>
        <w:adjustRightInd w:val="0"/>
        <w:spacing w:after="0" w:line="240" w:lineRule="auto"/>
        <w:rPr>
          <w:rFonts w:cs="Cambria"/>
          <w:sz w:val="24"/>
          <w:szCs w:val="24"/>
        </w:rPr>
      </w:pPr>
      <w:r>
        <w:rPr>
          <w:rFonts w:cs="Cambria"/>
          <w:sz w:val="24"/>
          <w:szCs w:val="24"/>
        </w:rPr>
        <w:t>49</w:t>
      </w:r>
      <w:r w:rsidR="00606493" w:rsidRPr="007F1B78">
        <w:rPr>
          <w:rFonts w:cs="Cambria"/>
          <w:sz w:val="24"/>
          <w:szCs w:val="24"/>
        </w:rPr>
        <w:t>.  Synesthesia</w:t>
      </w:r>
    </w:p>
    <w:p w:rsidR="00606493" w:rsidRPr="007F1B78" w:rsidRDefault="00606493" w:rsidP="00D97444">
      <w:pPr>
        <w:rPr>
          <w:rFonts w:cs="Cambria"/>
          <w:sz w:val="24"/>
          <w:szCs w:val="24"/>
        </w:rPr>
      </w:pPr>
      <w:r w:rsidRPr="007F1B78">
        <w:rPr>
          <w:rFonts w:cs="Cambria"/>
          <w:sz w:val="24"/>
          <w:szCs w:val="24"/>
        </w:rPr>
        <w:t>50</w:t>
      </w:r>
      <w:r w:rsidR="00D97444" w:rsidRPr="007F1B78">
        <w:rPr>
          <w:rFonts w:cs="Cambria"/>
          <w:sz w:val="24"/>
          <w:szCs w:val="24"/>
        </w:rPr>
        <w:t>. Zeugma</w:t>
      </w:r>
    </w:p>
    <w:p w:rsidR="00606493" w:rsidRPr="00606493" w:rsidRDefault="00606493" w:rsidP="00D97444">
      <w:pPr>
        <w:rPr>
          <w:rFonts w:cs="Cambria"/>
        </w:rPr>
      </w:pPr>
    </w:p>
    <w:sectPr w:rsidR="00606493" w:rsidRPr="00606493" w:rsidSect="007F1B78">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14" w:rsidRDefault="001C0A14" w:rsidP="007F1B78">
      <w:pPr>
        <w:spacing w:after="0" w:line="240" w:lineRule="auto"/>
      </w:pPr>
      <w:r>
        <w:separator/>
      </w:r>
    </w:p>
  </w:endnote>
  <w:endnote w:type="continuationSeparator" w:id="0">
    <w:p w:rsidR="001C0A14" w:rsidRDefault="001C0A14" w:rsidP="007F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14" w:rsidRDefault="001C0A14" w:rsidP="007F1B78">
      <w:pPr>
        <w:spacing w:after="0" w:line="240" w:lineRule="auto"/>
      </w:pPr>
      <w:r>
        <w:separator/>
      </w:r>
    </w:p>
  </w:footnote>
  <w:footnote w:type="continuationSeparator" w:id="0">
    <w:p w:rsidR="001C0A14" w:rsidRDefault="001C0A14" w:rsidP="007F1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78" w:rsidRDefault="007F1B78" w:rsidP="007F1B78">
    <w:pPr>
      <w:pStyle w:val="Header"/>
      <w:jc w:val="center"/>
      <w:rPr>
        <w:i/>
      </w:rPr>
    </w:pPr>
    <w:r w:rsidRPr="001470A3">
      <w:rPr>
        <w:i/>
      </w:rPr>
      <w:t>AP III: LANG AND COMP SUMMER WORK</w:t>
    </w:r>
    <w:r w:rsidR="001A55D8">
      <w:rPr>
        <w:i/>
      </w:rPr>
      <w:t xml:space="preserve"> 2015</w:t>
    </w:r>
  </w:p>
  <w:p w:rsidR="007F1B78" w:rsidRDefault="007F1B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7444"/>
    <w:rsid w:val="000148E9"/>
    <w:rsid w:val="001A55D8"/>
    <w:rsid w:val="001C0A14"/>
    <w:rsid w:val="00276DB2"/>
    <w:rsid w:val="0045383A"/>
    <w:rsid w:val="00593BCB"/>
    <w:rsid w:val="00606493"/>
    <w:rsid w:val="00695C1C"/>
    <w:rsid w:val="006A042E"/>
    <w:rsid w:val="00785C6A"/>
    <w:rsid w:val="007F1B78"/>
    <w:rsid w:val="00921985"/>
    <w:rsid w:val="009A1DD6"/>
    <w:rsid w:val="00A938D1"/>
    <w:rsid w:val="00B648A8"/>
    <w:rsid w:val="00C05930"/>
    <w:rsid w:val="00CE578D"/>
    <w:rsid w:val="00D9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A"/>
  </w:style>
  <w:style w:type="paragraph" w:styleId="Heading1">
    <w:name w:val="heading 1"/>
    <w:basedOn w:val="Normal"/>
    <w:link w:val="Heading1Char"/>
    <w:uiPriority w:val="9"/>
    <w:qFormat/>
    <w:rsid w:val="00606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493"/>
    <w:rPr>
      <w:rFonts w:ascii="Times New Roman" w:eastAsia="Times New Roman" w:hAnsi="Times New Roman" w:cs="Times New Roman"/>
      <w:b/>
      <w:bCs/>
      <w:kern w:val="36"/>
      <w:sz w:val="48"/>
      <w:szCs w:val="48"/>
    </w:rPr>
  </w:style>
  <w:style w:type="character" w:customStyle="1" w:styleId="fn">
    <w:name w:val="fn"/>
    <w:basedOn w:val="DefaultParagraphFont"/>
    <w:rsid w:val="00606493"/>
  </w:style>
  <w:style w:type="character" w:styleId="Hyperlink">
    <w:name w:val="Hyperlink"/>
    <w:basedOn w:val="DefaultParagraphFont"/>
    <w:uiPriority w:val="99"/>
    <w:unhideWhenUsed/>
    <w:rsid w:val="00606493"/>
    <w:rPr>
      <w:color w:val="0000FF"/>
      <w:u w:val="single"/>
    </w:rPr>
  </w:style>
  <w:style w:type="paragraph" w:styleId="Header">
    <w:name w:val="header"/>
    <w:basedOn w:val="Normal"/>
    <w:link w:val="HeaderChar"/>
    <w:uiPriority w:val="99"/>
    <w:semiHidden/>
    <w:unhideWhenUsed/>
    <w:rsid w:val="007F1B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B78"/>
  </w:style>
  <w:style w:type="paragraph" w:styleId="Footer">
    <w:name w:val="footer"/>
    <w:basedOn w:val="Normal"/>
    <w:link w:val="FooterChar"/>
    <w:uiPriority w:val="99"/>
    <w:semiHidden/>
    <w:unhideWhenUsed/>
    <w:rsid w:val="007F1B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1B78"/>
  </w:style>
  <w:style w:type="character" w:styleId="FollowedHyperlink">
    <w:name w:val="FollowedHyperlink"/>
    <w:basedOn w:val="DefaultParagraphFont"/>
    <w:uiPriority w:val="99"/>
    <w:semiHidden/>
    <w:unhideWhenUsed/>
    <w:rsid w:val="00C059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9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mmar.about.com/od/terms/a/APterm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jtekotte</dc:creator>
  <cp:keywords/>
  <dc:description/>
  <cp:lastModifiedBy>hlmcdonald</cp:lastModifiedBy>
  <cp:revision>2</cp:revision>
  <dcterms:created xsi:type="dcterms:W3CDTF">2015-06-01T11:29:00Z</dcterms:created>
  <dcterms:modified xsi:type="dcterms:W3CDTF">2015-06-01T11:29:00Z</dcterms:modified>
</cp:coreProperties>
</file>